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C6" w:rsidRPr="009E2AC6" w:rsidRDefault="00EA00C6" w:rsidP="00EA00C6">
      <w:pPr>
        <w:spacing w:line="360" w:lineRule="auto"/>
        <w:jc w:val="center"/>
        <w:rPr>
          <w:rFonts w:ascii="Arial" w:hAnsi="Arial" w:cs="Arial"/>
          <w:b/>
          <w:smallCaps/>
          <w:sz w:val="22"/>
          <w:szCs w:val="22"/>
        </w:rPr>
      </w:pPr>
      <w:r>
        <w:rPr>
          <w:rFonts w:ascii="Arial" w:hAnsi="Arial" w:cs="Arial"/>
          <w:b/>
          <w:smallCaps/>
          <w:sz w:val="22"/>
          <w:szCs w:val="22"/>
        </w:rPr>
        <w:t>6.1.3</w:t>
      </w:r>
      <w:r w:rsidRPr="009E2AC6">
        <w:rPr>
          <w:rFonts w:ascii="Arial" w:hAnsi="Arial" w:cs="Arial"/>
          <w:b/>
          <w:smallCaps/>
          <w:sz w:val="22"/>
          <w:szCs w:val="22"/>
        </w:rPr>
        <w:t>.3 Werkblad</w:t>
      </w:r>
    </w:p>
    <w:p w:rsidR="00EA00C6" w:rsidRPr="009E2AC6" w:rsidRDefault="00EA00C6" w:rsidP="00EA00C6">
      <w:pPr>
        <w:spacing w:line="360" w:lineRule="auto"/>
        <w:jc w:val="center"/>
        <w:rPr>
          <w:rFonts w:ascii="Arial" w:hAnsi="Arial" w:cs="Arial"/>
          <w:b/>
          <w:smallCaps/>
          <w:sz w:val="22"/>
          <w:szCs w:val="22"/>
        </w:rPr>
      </w:pPr>
      <w:r w:rsidRPr="009E2AC6">
        <w:rPr>
          <w:rFonts w:ascii="Arial" w:hAnsi="Arial" w:cs="Arial"/>
          <w:b/>
          <w:smallCaps/>
          <w:sz w:val="22"/>
          <w:szCs w:val="22"/>
        </w:rPr>
        <w:t>Semantiseringstechnieken</w:t>
      </w:r>
    </w:p>
    <w:p w:rsidR="00EA00C6" w:rsidRPr="009E2AC6" w:rsidRDefault="00EA00C6" w:rsidP="00EA00C6">
      <w:pPr>
        <w:rPr>
          <w:rFonts w:ascii="Arial" w:hAnsi="Arial" w:cs="Arial"/>
          <w:sz w:val="22"/>
          <w:szCs w:val="22"/>
        </w:rPr>
      </w:pPr>
    </w:p>
    <w:p w:rsidR="00EA00C6" w:rsidRPr="009E2AC6" w:rsidRDefault="00EA00C6" w:rsidP="00EA00C6">
      <w:pPr>
        <w:spacing w:line="360" w:lineRule="auto"/>
        <w:rPr>
          <w:rFonts w:ascii="Arial" w:hAnsi="Arial" w:cs="Arial"/>
          <w:sz w:val="22"/>
          <w:szCs w:val="22"/>
        </w:rPr>
      </w:pPr>
      <w:r w:rsidRPr="009E2AC6">
        <w:rPr>
          <w:rFonts w:ascii="Arial" w:hAnsi="Arial" w:cs="Arial"/>
          <w:sz w:val="22"/>
          <w:szCs w:val="22"/>
        </w:rPr>
        <w:t>Werk in tweetallen.</w:t>
      </w:r>
    </w:p>
    <w:p w:rsidR="00EA00C6" w:rsidRPr="009E2AC6" w:rsidRDefault="00EA00C6" w:rsidP="00EA00C6">
      <w:pPr>
        <w:numPr>
          <w:ilvl w:val="0"/>
          <w:numId w:val="1"/>
        </w:numPr>
        <w:overflowPunct/>
        <w:autoSpaceDE/>
        <w:autoSpaceDN/>
        <w:adjustRightInd/>
        <w:spacing w:line="360" w:lineRule="auto"/>
        <w:textAlignment w:val="auto"/>
        <w:rPr>
          <w:rFonts w:ascii="Arial" w:hAnsi="Arial" w:cs="Arial"/>
          <w:sz w:val="22"/>
          <w:szCs w:val="22"/>
        </w:rPr>
      </w:pPr>
      <w:r w:rsidRPr="009E2AC6">
        <w:rPr>
          <w:rFonts w:ascii="Arial" w:hAnsi="Arial" w:cs="Arial"/>
          <w:sz w:val="22"/>
          <w:szCs w:val="22"/>
        </w:rPr>
        <w:t>Kies een korte leestekst uit het lesmateriaal waarmee je werkt.</w:t>
      </w:r>
    </w:p>
    <w:p w:rsidR="00EA00C6" w:rsidRPr="009E2AC6" w:rsidRDefault="00EA00C6" w:rsidP="00EA00C6">
      <w:pPr>
        <w:numPr>
          <w:ilvl w:val="0"/>
          <w:numId w:val="1"/>
        </w:numPr>
        <w:overflowPunct/>
        <w:autoSpaceDE/>
        <w:autoSpaceDN/>
        <w:adjustRightInd/>
        <w:spacing w:line="360" w:lineRule="auto"/>
        <w:textAlignment w:val="auto"/>
        <w:rPr>
          <w:rFonts w:ascii="Arial" w:hAnsi="Arial" w:cs="Arial"/>
          <w:sz w:val="22"/>
          <w:szCs w:val="22"/>
        </w:rPr>
      </w:pPr>
      <w:r w:rsidRPr="009E2AC6">
        <w:rPr>
          <w:rFonts w:ascii="Arial" w:hAnsi="Arial" w:cs="Arial"/>
          <w:sz w:val="22"/>
          <w:szCs w:val="22"/>
        </w:rPr>
        <w:t xml:space="preserve">Kies uit die leestekst </w:t>
      </w:r>
      <w:r w:rsidR="00FC1D74">
        <w:rPr>
          <w:rFonts w:ascii="Arial" w:hAnsi="Arial" w:cs="Arial"/>
          <w:sz w:val="22"/>
          <w:szCs w:val="22"/>
        </w:rPr>
        <w:t>circa</w:t>
      </w:r>
      <w:r w:rsidRPr="009E2AC6">
        <w:rPr>
          <w:rFonts w:ascii="Arial" w:hAnsi="Arial" w:cs="Arial"/>
          <w:sz w:val="22"/>
          <w:szCs w:val="22"/>
        </w:rPr>
        <w:t xml:space="preserve"> </w:t>
      </w:r>
      <w:r w:rsidR="00092F4F">
        <w:rPr>
          <w:rFonts w:ascii="Arial" w:hAnsi="Arial" w:cs="Arial"/>
          <w:sz w:val="22"/>
          <w:szCs w:val="22"/>
        </w:rPr>
        <w:t>zeven</w:t>
      </w:r>
      <w:r w:rsidRPr="009E2AC6">
        <w:rPr>
          <w:rFonts w:ascii="Arial" w:hAnsi="Arial" w:cs="Arial"/>
          <w:sz w:val="22"/>
          <w:szCs w:val="22"/>
        </w:rPr>
        <w:t xml:space="preserve"> woorden waarvan je aanneemt dat je leerlingen die nog niet kennen en waarvan je de betekenis aan hen duidelijk wilt maken. Noteer die woorden in de linkerkolom van de onderstaande tabel. Geef in de tabel achter elk woord aan, hoe je dat woord zou kunnen semantiseren.</w:t>
      </w:r>
    </w:p>
    <w:p w:rsidR="00EA00C6" w:rsidRPr="009E2AC6" w:rsidRDefault="00EA00C6" w:rsidP="00EA00C6">
      <w:pPr>
        <w:spacing w:line="360" w:lineRule="auto"/>
        <w:rPr>
          <w:rFonts w:ascii="Arial" w:hAnsi="Arial" w:cs="Arial"/>
          <w:sz w:val="22"/>
          <w:szCs w:val="22"/>
        </w:rPr>
      </w:pPr>
    </w:p>
    <w:p w:rsidR="00EA00C6" w:rsidRPr="009E2AC6" w:rsidRDefault="00EA00C6" w:rsidP="00EA00C6">
      <w:pPr>
        <w:rPr>
          <w:rFonts w:ascii="Arial" w:hAnsi="Arial" w:cs="Arial"/>
          <w:sz w:val="22"/>
          <w:szCs w:val="22"/>
        </w:rPr>
      </w:pPr>
    </w:p>
    <w:tbl>
      <w:tblPr>
        <w:tblStyle w:val="Eigentijdsetabel"/>
        <w:tblW w:w="8640" w:type="dxa"/>
        <w:tblInd w:w="468" w:type="dxa"/>
        <w:tblLook w:val="01E0"/>
      </w:tblPr>
      <w:tblGrid>
        <w:gridCol w:w="3060"/>
        <w:gridCol w:w="5580"/>
      </w:tblGrid>
      <w:tr w:rsidR="00EA00C6" w:rsidRPr="009E2AC6" w:rsidTr="007E0F68">
        <w:trPr>
          <w:cnfStyle w:val="100000000000"/>
        </w:trPr>
        <w:tc>
          <w:tcPr>
            <w:tcW w:w="3060" w:type="dxa"/>
          </w:tcPr>
          <w:p w:rsidR="00092F4F" w:rsidRDefault="00092F4F" w:rsidP="007E0F68">
            <w:pPr>
              <w:jc w:val="center"/>
              <w:rPr>
                <w:rFonts w:ascii="Arial" w:hAnsi="Arial" w:cs="Arial"/>
                <w:sz w:val="22"/>
                <w:szCs w:val="22"/>
              </w:rPr>
            </w:pPr>
          </w:p>
          <w:p w:rsidR="00EA00C6" w:rsidRDefault="00EA00C6" w:rsidP="007E0F68">
            <w:pPr>
              <w:jc w:val="center"/>
              <w:rPr>
                <w:rFonts w:ascii="Arial" w:hAnsi="Arial" w:cs="Arial"/>
                <w:sz w:val="22"/>
                <w:szCs w:val="22"/>
              </w:rPr>
            </w:pPr>
            <w:r w:rsidRPr="009E2AC6">
              <w:rPr>
                <w:rFonts w:ascii="Arial" w:hAnsi="Arial" w:cs="Arial"/>
                <w:sz w:val="22"/>
                <w:szCs w:val="22"/>
              </w:rPr>
              <w:t>Woord</w:t>
            </w:r>
          </w:p>
          <w:p w:rsidR="00092F4F" w:rsidRPr="009E2AC6" w:rsidRDefault="00092F4F" w:rsidP="007E0F68">
            <w:pPr>
              <w:jc w:val="center"/>
              <w:rPr>
                <w:rFonts w:ascii="Arial" w:hAnsi="Arial" w:cs="Arial"/>
                <w:sz w:val="22"/>
                <w:szCs w:val="22"/>
              </w:rPr>
            </w:pPr>
          </w:p>
        </w:tc>
        <w:tc>
          <w:tcPr>
            <w:tcW w:w="5580" w:type="dxa"/>
          </w:tcPr>
          <w:p w:rsidR="00092F4F" w:rsidRDefault="00092F4F" w:rsidP="007E0F68">
            <w:pPr>
              <w:jc w:val="center"/>
              <w:rPr>
                <w:rFonts w:ascii="Arial" w:hAnsi="Arial" w:cs="Arial"/>
                <w:sz w:val="22"/>
                <w:szCs w:val="22"/>
              </w:rPr>
            </w:pPr>
          </w:p>
          <w:p w:rsidR="00EA00C6" w:rsidRPr="009E2AC6" w:rsidRDefault="00EA00C6" w:rsidP="007E0F68">
            <w:pPr>
              <w:jc w:val="center"/>
              <w:rPr>
                <w:rFonts w:ascii="Arial" w:hAnsi="Arial" w:cs="Arial"/>
                <w:sz w:val="22"/>
                <w:szCs w:val="22"/>
              </w:rPr>
            </w:pPr>
            <w:r w:rsidRPr="009E2AC6">
              <w:rPr>
                <w:rFonts w:ascii="Arial" w:hAnsi="Arial" w:cs="Arial"/>
                <w:sz w:val="22"/>
                <w:szCs w:val="22"/>
              </w:rPr>
              <w:t>Hoe maak je de betekenis duidelijk?</w:t>
            </w:r>
          </w:p>
        </w:tc>
      </w:tr>
      <w:tr w:rsidR="00EA00C6" w:rsidRPr="009E2AC6" w:rsidTr="007E0F68">
        <w:trPr>
          <w:cnfStyle w:val="00000010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EA00C6" w:rsidRPr="009E2AC6" w:rsidTr="007E0F68">
        <w:trPr>
          <w:cnfStyle w:val="00000001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EA00C6" w:rsidRPr="009E2AC6" w:rsidTr="007E0F68">
        <w:trPr>
          <w:cnfStyle w:val="00000010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EA00C6" w:rsidRPr="009E2AC6" w:rsidTr="007E0F68">
        <w:trPr>
          <w:cnfStyle w:val="00000001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EA00C6" w:rsidRPr="009E2AC6" w:rsidTr="007E0F68">
        <w:trPr>
          <w:cnfStyle w:val="00000010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EA00C6" w:rsidRPr="009E2AC6" w:rsidTr="007E0F68">
        <w:trPr>
          <w:cnfStyle w:val="000000010000"/>
        </w:trPr>
        <w:tc>
          <w:tcPr>
            <w:tcW w:w="3060" w:type="dxa"/>
          </w:tcPr>
          <w:p w:rsidR="00EA00C6" w:rsidRPr="009E2AC6" w:rsidRDefault="00EA00C6" w:rsidP="007E0F68">
            <w:pPr>
              <w:rPr>
                <w:rFonts w:ascii="Arial" w:hAnsi="Arial" w:cs="Arial"/>
                <w:sz w:val="22"/>
                <w:szCs w:val="22"/>
              </w:rPr>
            </w:pPr>
          </w:p>
          <w:p w:rsidR="00EA00C6" w:rsidRPr="009E2AC6" w:rsidRDefault="00EA00C6" w:rsidP="007E0F68">
            <w:pPr>
              <w:rPr>
                <w:rFonts w:ascii="Arial" w:hAnsi="Arial" w:cs="Arial"/>
                <w:sz w:val="22"/>
                <w:szCs w:val="22"/>
              </w:rPr>
            </w:pPr>
          </w:p>
        </w:tc>
        <w:tc>
          <w:tcPr>
            <w:tcW w:w="5580" w:type="dxa"/>
          </w:tcPr>
          <w:p w:rsidR="00EA00C6" w:rsidRDefault="00EA00C6" w:rsidP="007E0F68">
            <w:pPr>
              <w:rPr>
                <w:rFonts w:ascii="Arial" w:hAnsi="Arial" w:cs="Arial"/>
                <w:sz w:val="22"/>
                <w:szCs w:val="22"/>
              </w:rPr>
            </w:pPr>
          </w:p>
          <w:p w:rsidR="00092F4F" w:rsidRDefault="00092F4F" w:rsidP="007E0F68">
            <w:pPr>
              <w:rPr>
                <w:rFonts w:ascii="Arial" w:hAnsi="Arial" w:cs="Arial"/>
                <w:sz w:val="22"/>
                <w:szCs w:val="22"/>
              </w:rPr>
            </w:pPr>
          </w:p>
          <w:p w:rsidR="00092F4F" w:rsidRPr="009E2AC6" w:rsidRDefault="00092F4F" w:rsidP="007E0F68">
            <w:pPr>
              <w:rPr>
                <w:rFonts w:ascii="Arial" w:hAnsi="Arial" w:cs="Arial"/>
                <w:sz w:val="22"/>
                <w:szCs w:val="22"/>
              </w:rPr>
            </w:pPr>
          </w:p>
        </w:tc>
      </w:tr>
      <w:tr w:rsidR="00092F4F" w:rsidRPr="009E2AC6" w:rsidTr="007E0F68">
        <w:trPr>
          <w:cnfStyle w:val="000000100000"/>
        </w:trPr>
        <w:tc>
          <w:tcPr>
            <w:tcW w:w="3060" w:type="dxa"/>
          </w:tcPr>
          <w:p w:rsidR="00092F4F" w:rsidRPr="009E2AC6" w:rsidRDefault="00092F4F" w:rsidP="007E0F68">
            <w:pPr>
              <w:rPr>
                <w:rFonts w:ascii="Arial" w:hAnsi="Arial" w:cs="Arial"/>
                <w:sz w:val="22"/>
                <w:szCs w:val="22"/>
              </w:rPr>
            </w:pPr>
          </w:p>
        </w:tc>
        <w:tc>
          <w:tcPr>
            <w:tcW w:w="5580" w:type="dxa"/>
          </w:tcPr>
          <w:p w:rsidR="00092F4F" w:rsidRDefault="00092F4F" w:rsidP="007E0F68">
            <w:pPr>
              <w:rPr>
                <w:rFonts w:ascii="Arial" w:hAnsi="Arial" w:cs="Arial"/>
                <w:sz w:val="22"/>
                <w:szCs w:val="22"/>
              </w:rPr>
            </w:pPr>
          </w:p>
          <w:p w:rsidR="00092F4F" w:rsidRDefault="00092F4F" w:rsidP="007E0F68">
            <w:pPr>
              <w:rPr>
                <w:rFonts w:ascii="Arial" w:hAnsi="Arial" w:cs="Arial"/>
                <w:sz w:val="22"/>
                <w:szCs w:val="22"/>
              </w:rPr>
            </w:pPr>
          </w:p>
          <w:p w:rsidR="00092F4F" w:rsidRDefault="00092F4F" w:rsidP="007E0F68">
            <w:pPr>
              <w:rPr>
                <w:rFonts w:ascii="Arial" w:hAnsi="Arial" w:cs="Arial"/>
                <w:sz w:val="22"/>
                <w:szCs w:val="22"/>
              </w:rPr>
            </w:pPr>
          </w:p>
        </w:tc>
      </w:tr>
    </w:tbl>
    <w:p w:rsidR="00EA00C6" w:rsidRPr="009E2AC6" w:rsidRDefault="00EA00C6" w:rsidP="00EA00C6">
      <w:pPr>
        <w:rPr>
          <w:rFonts w:ascii="Arial" w:hAnsi="Arial" w:cs="Arial"/>
          <w:sz w:val="22"/>
          <w:szCs w:val="22"/>
        </w:rPr>
      </w:pPr>
    </w:p>
    <w:p w:rsidR="00EA00C6" w:rsidRPr="009E2AC6" w:rsidRDefault="00EA00C6" w:rsidP="00EA00C6">
      <w:pPr>
        <w:rPr>
          <w:rFonts w:ascii="Arial" w:hAnsi="Arial" w:cs="Arial"/>
          <w:sz w:val="22"/>
          <w:szCs w:val="22"/>
        </w:rPr>
      </w:pPr>
    </w:p>
    <w:p w:rsidR="00DE39B8" w:rsidRDefault="00DE39B8" w:rsidP="00EA00C6"/>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002B9"/>
    <w:multiLevelType w:val="hybridMultilevel"/>
    <w:tmpl w:val="71343D2A"/>
    <w:lvl w:ilvl="0" w:tplc="B6D8F992">
      <w:start w:val="1"/>
      <w:numFmt w:val="decimal"/>
      <w:lvlText w:val="%1."/>
      <w:lvlJc w:val="left"/>
      <w:pPr>
        <w:tabs>
          <w:tab w:val="num" w:pos="360"/>
        </w:tabs>
        <w:ind w:left="360" w:hanging="360"/>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hyphenationZone w:val="425"/>
  <w:characterSpacingControl w:val="doNotCompress"/>
  <w:compat/>
  <w:rsids>
    <w:rsidRoot w:val="00EA00C6"/>
    <w:rsid w:val="00016788"/>
    <w:rsid w:val="00022F97"/>
    <w:rsid w:val="00092F4F"/>
    <w:rsid w:val="000B7EC8"/>
    <w:rsid w:val="000D0214"/>
    <w:rsid w:val="001240AE"/>
    <w:rsid w:val="00233459"/>
    <w:rsid w:val="002E340A"/>
    <w:rsid w:val="003C0B09"/>
    <w:rsid w:val="003E6CED"/>
    <w:rsid w:val="00402528"/>
    <w:rsid w:val="00404309"/>
    <w:rsid w:val="0043027F"/>
    <w:rsid w:val="004A5A73"/>
    <w:rsid w:val="00504FBB"/>
    <w:rsid w:val="00520434"/>
    <w:rsid w:val="0057238A"/>
    <w:rsid w:val="005D31B6"/>
    <w:rsid w:val="00643249"/>
    <w:rsid w:val="00656F33"/>
    <w:rsid w:val="00737648"/>
    <w:rsid w:val="00876D4C"/>
    <w:rsid w:val="008F5816"/>
    <w:rsid w:val="009023D9"/>
    <w:rsid w:val="0095017A"/>
    <w:rsid w:val="009E00DC"/>
    <w:rsid w:val="00A504A2"/>
    <w:rsid w:val="00A54DE7"/>
    <w:rsid w:val="00A7274B"/>
    <w:rsid w:val="00AB2407"/>
    <w:rsid w:val="00AD5DDB"/>
    <w:rsid w:val="00AE74AB"/>
    <w:rsid w:val="00C06362"/>
    <w:rsid w:val="00C600AF"/>
    <w:rsid w:val="00C64CD2"/>
    <w:rsid w:val="00C85AE9"/>
    <w:rsid w:val="00C86312"/>
    <w:rsid w:val="00CD6312"/>
    <w:rsid w:val="00CE7E7D"/>
    <w:rsid w:val="00D07E44"/>
    <w:rsid w:val="00D10BB5"/>
    <w:rsid w:val="00D349D6"/>
    <w:rsid w:val="00D7036D"/>
    <w:rsid w:val="00DC101F"/>
    <w:rsid w:val="00DE0802"/>
    <w:rsid w:val="00DE39B8"/>
    <w:rsid w:val="00EA00C6"/>
    <w:rsid w:val="00F70C12"/>
    <w:rsid w:val="00FA552B"/>
    <w:rsid w:val="00FC1D74"/>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A00C6"/>
    <w:pPr>
      <w:overflowPunct w:val="0"/>
      <w:autoSpaceDE w:val="0"/>
      <w:autoSpaceDN w:val="0"/>
      <w:adjustRightInd w:val="0"/>
      <w:spacing w:after="0" w:line="240" w:lineRule="auto"/>
      <w:textAlignment w:val="baseline"/>
    </w:pPr>
    <w:rPr>
      <w:rFonts w:ascii="Times New Roman" w:hAnsi="Times New Roman"/>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table" w:styleId="Eigentijdsetabel">
    <w:name w:val="Table Contemporary"/>
    <w:basedOn w:val="Standaardtabel"/>
    <w:rsid w:val="00EA00C6"/>
    <w:pPr>
      <w:spacing w:after="0" w:line="240" w:lineRule="auto"/>
    </w:pPr>
    <w:rPr>
      <w:rFonts w:ascii="Times New Roman" w:hAnsi="Times New Roman"/>
      <w:sz w:val="20"/>
      <w:lang w:eastAsia="nl-N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442</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2014-01-27T09:06:00Z</dcterms:created>
  <dcterms:modified xsi:type="dcterms:W3CDTF">2014-03-25T11:30:00Z</dcterms:modified>
</cp:coreProperties>
</file>